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2209" w:firstLineChars="500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供应商操作流程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供应商从中采网会员中心点击“增值服务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-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电子合同签章”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，注册电子签章个人账号，并进行实名认证。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198745" cy="3331210"/>
            <wp:effectExtent l="0" t="0" r="13335" b="635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98745" cy="33312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449570" cy="3432175"/>
            <wp:effectExtent l="0" t="0" r="6350" b="12065"/>
            <wp:docPr id="20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4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49570" cy="3432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2、</w:t>
      </w:r>
      <w:r>
        <w:rPr>
          <w:rFonts w:hint="eastAsia" w:ascii="仿宋" w:hAnsi="仿宋" w:eastAsia="仿宋" w:cs="仿宋"/>
          <w:sz w:val="32"/>
          <w:szCs w:val="32"/>
        </w:rPr>
        <w:t>点击右上角【个人中心】，将鼠标滑动到页面最下方，点击【企业认证】</w:t>
      </w:r>
    </w:p>
    <w:p>
      <w:r>
        <w:drawing>
          <wp:inline distT="0" distB="0" distL="0" distR="0">
            <wp:extent cx="5274310" cy="3049270"/>
            <wp:effectExtent l="0" t="0" r="13970" b="1397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49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3</w:t>
      </w:r>
      <w:r>
        <w:rPr>
          <w:rFonts w:hint="eastAsia"/>
          <w:sz w:val="32"/>
          <w:szCs w:val="32"/>
        </w:rPr>
        <w:t>、进入认证页面选择【单位类型】，根据营业执照信息选择。</w:t>
      </w:r>
    </w:p>
    <w:p>
      <w:r>
        <w:drawing>
          <wp:inline distT="0" distB="0" distL="0" distR="0">
            <wp:extent cx="5606415" cy="2332990"/>
            <wp:effectExtent l="0" t="0" r="1905" b="1397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06415" cy="2332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3、填写企业基本认证信息并完成企业授权委托书，</w:t>
      </w:r>
      <w:r>
        <w:rPr>
          <w:rFonts w:hint="eastAsia" w:ascii="仿宋" w:hAnsi="仿宋" w:eastAsia="仿宋" w:cs="仿宋"/>
          <w:b/>
          <w:color w:val="FF0000"/>
          <w:sz w:val="32"/>
          <w:szCs w:val="32"/>
        </w:rPr>
        <w:t>注意操作授权书的申请人必须与提交企业认证人保持一致</w:t>
      </w:r>
      <w:r>
        <w:rPr>
          <w:rFonts w:hint="eastAsia" w:ascii="仿宋" w:hAnsi="仿宋" w:eastAsia="仿宋" w:cs="仿宋"/>
          <w:sz w:val="32"/>
          <w:szCs w:val="32"/>
        </w:rPr>
        <w:t>，点击【提交】按钮。</w:t>
      </w:r>
    </w:p>
    <w:p>
      <w:r>
        <w:drawing>
          <wp:inline distT="0" distB="0" distL="0" distR="0">
            <wp:extent cx="5274310" cy="4245610"/>
            <wp:effectExtent l="0" t="0" r="13970" b="635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45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4、进入企业对公账户打款验证页面，使用企业对公账户打款到契约锁账户，打款成功系统自动审核</w:t>
      </w:r>
    </w:p>
    <w:p>
      <w:pPr>
        <w:rPr>
          <w:rFonts w:hint="eastAsia"/>
        </w:rPr>
      </w:pPr>
      <w:r>
        <w:drawing>
          <wp:inline distT="0" distB="0" distL="0" distR="0">
            <wp:extent cx="5274310" cy="3356610"/>
            <wp:effectExtent l="0" t="0" r="13970" b="1143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56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/>
    <w:p>
      <w:pPr>
        <w:pStyle w:val="5"/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5、制作电子印章，</w:t>
      </w:r>
      <w:r>
        <w:rPr>
          <w:rFonts w:hint="eastAsia" w:ascii="仿宋" w:hAnsi="仿宋" w:eastAsia="仿宋" w:cs="仿宋"/>
          <w:sz w:val="32"/>
          <w:szCs w:val="32"/>
        </w:rPr>
        <w:t>登入平台—“个人中心”  点击切换到企业用户</w:t>
      </w:r>
    </w:p>
    <w:p>
      <w:pPr>
        <w:pStyle w:val="5"/>
        <w:ind w:left="360" w:firstLine="0" w:firstLineChars="0"/>
      </w:pPr>
    </w:p>
    <w:p>
      <w:r>
        <w:drawing>
          <wp:inline distT="0" distB="0" distL="0" distR="0">
            <wp:extent cx="5274310" cy="1997075"/>
            <wp:effectExtent l="0" t="0" r="13970" b="146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97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pStyle w:val="5"/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6、左侧点击“公司”—“公司印章”—点击“制作印章” 选择“电子章”</w:t>
      </w:r>
    </w:p>
    <w:p>
      <w:pPr>
        <w:pStyle w:val="5"/>
        <w:ind w:left="360" w:firstLine="0" w:firstLineChars="0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756150" cy="3079115"/>
            <wp:effectExtent l="0" t="0" r="13970" b="14605"/>
            <wp:docPr id="21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56150" cy="30791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pStyle w:val="5"/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选择“自动生成” 按照要求填写“印章名称” 选择公章样式（企、事业公章，专用章等）</w:t>
      </w:r>
    </w:p>
    <w:p>
      <w:pPr>
        <w:pStyle w:val="5"/>
        <w:ind w:left="360" w:firstLine="0" w:firstLineChars="0"/>
      </w:pPr>
    </w:p>
    <w:p>
      <w:r>
        <w:drawing>
          <wp:inline distT="0" distB="0" distL="0" distR="0">
            <wp:extent cx="5274310" cy="2670810"/>
            <wp:effectExtent l="0" t="0" r="13970" b="1143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7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r>
        <w:rPr>
          <w:rFonts w:hint="eastAsia" w:ascii="仿宋" w:hAnsi="仿宋" w:eastAsia="仿宋" w:cs="仿宋"/>
          <w:sz w:val="32"/>
          <w:szCs w:val="32"/>
          <w:highlight w:val="yellow"/>
        </w:rPr>
        <w:t>示例：</w:t>
      </w:r>
      <w:r>
        <w:rPr>
          <w:rFonts w:hint="eastAsia" w:ascii="仿宋" w:hAnsi="仿宋" w:eastAsia="仿宋" w:cs="仿宋"/>
          <w:sz w:val="32"/>
          <w:szCs w:val="32"/>
        </w:rPr>
        <w:t>样式选择带五角星的专用章，印章规格为默认无需更改。按实际内容填写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“下方横排文字” 、“信息编码”（注：信息编码为13位数字，非必填项）</w:t>
      </w:r>
    </w:p>
    <w:p/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、根据需求设置印章使用者，点击完成</w:t>
      </w:r>
    </w:p>
    <w:p/>
    <w:p>
      <w:r>
        <w:drawing>
          <wp:inline distT="0" distB="0" distL="0" distR="0">
            <wp:extent cx="5274310" cy="2665730"/>
            <wp:effectExtent l="0" t="0" r="13970" b="127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65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8、从“待我处理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文件查看合同详情，并进行审批或盖章操作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614035" cy="3394075"/>
            <wp:effectExtent l="0" t="0" r="9525" b="4445"/>
            <wp:docPr id="22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5" descr="IMG_25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14035" cy="3394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876290" cy="3926205"/>
            <wp:effectExtent l="0" t="0" r="6350" b="5715"/>
            <wp:docPr id="23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6" descr="IMG_25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876290" cy="39262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9、将制作好的电子印章拖拽到制定位置，并点击完成签署。</w:t>
      </w:r>
    </w:p>
    <w:p>
      <w:pPr>
        <w:keepNext w:val="0"/>
        <w:keepLines w:val="0"/>
        <w:widowControl/>
        <w:suppressLineNumbers w:val="0"/>
        <w:jc w:val="left"/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118735" cy="3239135"/>
            <wp:effectExtent l="0" t="0" r="1905" b="6985"/>
            <wp:docPr id="26" name="图片 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9" descr="IMG_25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18735" cy="32391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rPr>
          <w:rFonts w:hint="eastAsia" w:asciiTheme="minorEastAsia" w:hAnsiTheme="minorEastAsia"/>
          <w:sz w:val="28"/>
          <w:szCs w:val="28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36F03DB"/>
    <w:multiLevelType w:val="singleLevel"/>
    <w:tmpl w:val="B36F03D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074A61"/>
    <w:rsid w:val="4207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2020-08-21T00:34:00Z</dcterms:created>
  <dc:creator>Mr.林</dc:creator>
  <cp:lastModifiedBy>Mr.林</cp:lastModifiedBy>
  <dcterms:modified xsi:type="dcterms:W3CDTF">2020-08-21T00:35:12Z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